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91" w:rsidRDefault="00BF0F91"/>
    <w:p w:rsidR="00BF0F91" w:rsidRDefault="00BF0F91" w:rsidP="00BF0F91">
      <w:pPr>
        <w:spacing w:line="3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临床试验工作流程</w:t>
      </w:r>
    </w:p>
    <w:p w:rsidR="008978BD" w:rsidRPr="00EF210F" w:rsidRDefault="008978BD" w:rsidP="00BF0F91">
      <w:pPr>
        <w:spacing w:line="3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BF0F91" w:rsidRPr="00E06774" w:rsidRDefault="00BF0F91" w:rsidP="00BF0F91">
      <w:pPr>
        <w:rPr>
          <w:b/>
          <w:bCs/>
          <w:sz w:val="28"/>
          <w:szCs w:val="28"/>
          <w:lang w:val="en-AU"/>
        </w:rPr>
      </w:pPr>
      <w:r w:rsidRPr="00E06774">
        <w:rPr>
          <w:rFonts w:hint="eastAsia"/>
          <w:b/>
          <w:bCs/>
          <w:sz w:val="28"/>
          <w:szCs w:val="28"/>
          <w:lang w:val="en-AU"/>
        </w:rPr>
        <w:t>试验前</w:t>
      </w:r>
      <w:r w:rsidR="008978BD">
        <w:rPr>
          <w:rFonts w:hint="eastAsia"/>
          <w:b/>
          <w:bCs/>
          <w:sz w:val="28"/>
          <w:szCs w:val="28"/>
          <w:lang w:val="en-AU"/>
        </w:rPr>
        <w:t>：</w:t>
      </w:r>
      <w:r>
        <w:rPr>
          <w:rFonts w:hint="eastAsia"/>
          <w:b/>
          <w:bCs/>
          <w:sz w:val="28"/>
          <w:szCs w:val="28"/>
          <w:lang w:val="en-AU"/>
        </w:rPr>
        <w:t xml:space="preserve"> </w:t>
      </w:r>
      <w:r w:rsidR="008978BD">
        <w:rPr>
          <w:rFonts w:hint="eastAsia"/>
          <w:b/>
          <w:bCs/>
          <w:sz w:val="28"/>
          <w:szCs w:val="28"/>
          <w:lang w:val="en-AU"/>
        </w:rPr>
        <w:t xml:space="preserve">                      </w:t>
      </w:r>
      <w:r w:rsidRPr="00E06774">
        <w:rPr>
          <w:rFonts w:hint="eastAsia"/>
          <w:b/>
          <w:bCs/>
          <w:sz w:val="28"/>
          <w:szCs w:val="28"/>
          <w:lang w:val="en-AU"/>
        </w:rPr>
        <w:t>需要关注的问题：</w:t>
      </w:r>
    </w:p>
    <w:p w:rsidR="00BF0F91" w:rsidRPr="00BF0F91" w:rsidRDefault="003E4833">
      <w:pPr>
        <w:rPr>
          <w:lang w:val="en-A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219.15pt;margin-top:1.2pt;width:241.65pt;height:55.35pt;z-index:251664384;mso-width-relative:margin;mso-height-relative:margin">
            <v:textbox style="mso-next-textbox:#_x0000_s2056">
              <w:txbxContent>
                <w:p w:rsidR="00BF0F91" w:rsidRPr="00C91EC1" w:rsidRDefault="00BF0F91" w:rsidP="00BF0F91">
                  <w:pPr>
                    <w:rPr>
                      <w:lang w:val="en-AU"/>
                    </w:rPr>
                  </w:pPr>
                  <w:r w:rsidRPr="00C91EC1">
                    <w:rPr>
                      <w:rFonts w:hint="eastAsia"/>
                      <w:lang w:val="en-AU"/>
                    </w:rPr>
                    <w:t>临床试验的特殊要求</w:t>
                  </w:r>
                </w:p>
                <w:p w:rsidR="00BB6147" w:rsidRDefault="00367BE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方案的设计</w:t>
                  </w:r>
                </w:p>
                <w:p w:rsidR="00BF0F91" w:rsidRDefault="00BB6147">
                  <w:r>
                    <w:rPr>
                      <w:rFonts w:hint="eastAsia"/>
                      <w:lang w:val="en-AU"/>
                    </w:rPr>
                    <w:t>PI</w:t>
                  </w:r>
                  <w:r>
                    <w:rPr>
                      <w:rFonts w:hint="eastAsia"/>
                      <w:lang w:val="en-AU"/>
                    </w:rPr>
                    <w:t>在研项目数</w:t>
                  </w:r>
                </w:p>
              </w:txbxContent>
            </v:textbox>
          </v:shape>
        </w:pict>
      </w:r>
      <w:r w:rsidRPr="003E4833">
        <w:rPr>
          <w:noProof/>
          <w:lang w:val="en-AU"/>
        </w:rPr>
        <w:pict>
          <v:shape id="_x0000_s2055" type="#_x0000_t202" style="position:absolute;margin-left:-4.95pt;margin-top:.8pt;width:214.95pt;height:55.75pt;z-index:251662336;mso-width-relative:margin;mso-height-relative:margin">
            <v:textbox style="mso-next-textbox:#_x0000_s2055">
              <w:txbxContent>
                <w:p w:rsidR="00BF0F91" w:rsidRDefault="00BF0F91" w:rsidP="00BF0F91">
                  <w:pPr>
                    <w:rPr>
                      <w:lang w:val="en-AU"/>
                    </w:rPr>
                  </w:pPr>
                  <w:r>
                    <w:rPr>
                      <w:rFonts w:hint="eastAsia"/>
                      <w:lang w:val="en-AU"/>
                    </w:rPr>
                    <w:t>申办方</w:t>
                  </w:r>
                  <w:r>
                    <w:rPr>
                      <w:rFonts w:hint="eastAsia"/>
                      <w:lang w:val="en-AU"/>
                    </w:rPr>
                    <w:t>/CRO</w:t>
                  </w:r>
                  <w:r>
                    <w:rPr>
                      <w:rFonts w:hint="eastAsia"/>
                      <w:lang w:val="en-AU"/>
                    </w:rPr>
                    <w:t>与专业组研究者和机构办沟通洽谈，</w:t>
                  </w:r>
                  <w:r w:rsidRPr="00E06774">
                    <w:rPr>
                      <w:rFonts w:hint="eastAsia"/>
                      <w:lang w:val="en-AU"/>
                    </w:rPr>
                    <w:t>核实试验条件：设备</w:t>
                  </w:r>
                  <w:r w:rsidRPr="00E06774">
                    <w:rPr>
                      <w:rFonts w:hint="eastAsia"/>
                      <w:lang w:val="en-AU"/>
                    </w:rPr>
                    <w:t>/</w:t>
                  </w:r>
                  <w:r w:rsidRPr="00E06774">
                    <w:rPr>
                      <w:rFonts w:hint="eastAsia"/>
                      <w:lang w:val="en-AU"/>
                    </w:rPr>
                    <w:t>条件</w:t>
                  </w:r>
                  <w:r>
                    <w:rPr>
                      <w:rFonts w:hint="eastAsia"/>
                      <w:lang w:val="en-AU"/>
                    </w:rPr>
                    <w:t>、</w:t>
                  </w:r>
                  <w:r w:rsidRPr="00E06774">
                    <w:rPr>
                      <w:rFonts w:hint="eastAsia"/>
                      <w:lang w:val="en-AU"/>
                    </w:rPr>
                    <w:t>研究人员</w:t>
                  </w:r>
                  <w:r w:rsidR="00367BE9">
                    <w:rPr>
                      <w:rFonts w:hint="eastAsia"/>
                      <w:lang w:val="en-AU"/>
                    </w:rPr>
                    <w:t>等</w:t>
                  </w:r>
                </w:p>
                <w:p w:rsidR="00BF0F91" w:rsidRPr="00BF0F91" w:rsidRDefault="00BF0F91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  <w:r w:rsidR="00BF0F91">
        <w:rPr>
          <w:rFonts w:hint="eastAsia"/>
          <w:lang w:val="en-AU"/>
        </w:rPr>
        <w:t xml:space="preserve">         </w:t>
      </w:r>
    </w:p>
    <w:p w:rsidR="00BF0F91" w:rsidRDefault="00BF0F91"/>
    <w:p w:rsidR="00BF0F91" w:rsidRDefault="00BF0F91">
      <w:r>
        <w:rPr>
          <w:rFonts w:hint="eastAsia"/>
        </w:rPr>
        <w:t xml:space="preserve">   </w:t>
      </w:r>
    </w:p>
    <w:p w:rsidR="00BF0F91" w:rsidRDefault="003E4833">
      <w:r>
        <w:rPr>
          <w:noProof/>
        </w:rPr>
        <w:pict>
          <v:shape id="_x0000_s2057" type="#_x0000_t202" style="position:absolute;margin-left:-4.95pt;margin-top:14.25pt;width:214.95pt;height:40.5pt;z-index:251666432;mso-width-relative:margin;mso-height-relative:margin">
            <v:textbox style="mso-next-textbox:#_x0000_s2057">
              <w:txbxContent>
                <w:p w:rsidR="00BF0F91" w:rsidRDefault="007D6439" w:rsidP="00BF0F91">
                  <w:pPr>
                    <w:rPr>
                      <w:lang w:val="en-AU"/>
                    </w:rPr>
                  </w:pPr>
                  <w:r>
                    <w:rPr>
                      <w:rFonts w:hint="eastAsia"/>
                      <w:lang w:val="en-AU"/>
                    </w:rPr>
                    <w:t>PI</w:t>
                  </w:r>
                  <w:r w:rsidR="00BF0F91" w:rsidRPr="00D2005A">
                    <w:rPr>
                      <w:rFonts w:hint="eastAsia"/>
                      <w:lang w:val="en-AU"/>
                    </w:rPr>
                    <w:t>确定承接意向后，申办方</w:t>
                  </w:r>
                  <w:r w:rsidR="00BF0F91" w:rsidRPr="00D2005A">
                    <w:rPr>
                      <w:rFonts w:hint="eastAsia"/>
                      <w:lang w:val="en-AU"/>
                    </w:rPr>
                    <w:t>/CRO</w:t>
                  </w:r>
                  <w:r w:rsidR="00BF0F91" w:rsidRPr="00E06774">
                    <w:rPr>
                      <w:rFonts w:hint="eastAsia"/>
                      <w:lang w:val="en-AU"/>
                    </w:rPr>
                    <w:t>向机构办递交申请</w:t>
                  </w:r>
                  <w:r w:rsidR="00BF0F91">
                    <w:rPr>
                      <w:rFonts w:hint="eastAsia"/>
                      <w:lang w:val="en-AU"/>
                    </w:rPr>
                    <w:t>资料</w:t>
                  </w:r>
                </w:p>
                <w:p w:rsidR="00BF0F91" w:rsidRPr="00BF0F91" w:rsidRDefault="00BF0F91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8" type="#_x0000_t202" style="position:absolute;margin-left:219.6pt;margin-top:14.25pt;width:241.2pt;height:40.5pt;z-index:251668480;mso-width-relative:margin;mso-height-relative:margin">
            <v:textbox style="mso-next-textbox:#_x0000_s2058">
              <w:txbxContent>
                <w:p w:rsidR="00BF0F91" w:rsidRPr="00C91EC1" w:rsidRDefault="00BF0F91" w:rsidP="00BF0F91">
                  <w:pPr>
                    <w:rPr>
                      <w:lang w:val="en-AU"/>
                    </w:rPr>
                  </w:pPr>
                  <w:r w:rsidRPr="00C91EC1">
                    <w:rPr>
                      <w:rFonts w:hint="eastAsia"/>
                      <w:lang w:val="en-AU"/>
                    </w:rPr>
                    <w:t>申请资料详见资料下载</w:t>
                  </w:r>
                  <w:r w:rsidRPr="00C91EC1">
                    <w:rPr>
                      <w:rFonts w:hint="eastAsia"/>
                      <w:lang w:val="en-AU"/>
                    </w:rPr>
                    <w:t>--</w:t>
                  </w:r>
                  <w:r w:rsidRPr="00C91EC1">
                    <w:rPr>
                      <w:rFonts w:hint="eastAsia"/>
                      <w:lang w:val="en-AU"/>
                    </w:rPr>
                    <w:t>送审文件清单</w:t>
                  </w:r>
                </w:p>
                <w:p w:rsidR="00BF0F91" w:rsidRPr="00BF0F91" w:rsidRDefault="00BF0F91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</w:p>
    <w:p w:rsidR="00BF0F91" w:rsidRDefault="00BF0F91"/>
    <w:p w:rsidR="00BF0F91" w:rsidRDefault="003E4833">
      <w:r>
        <w:rPr>
          <w:noProof/>
        </w:rPr>
        <w:pict>
          <v:shape id="_x0000_s2073" type="#_x0000_t202" style="position:absolute;margin-left:-4.95pt;margin-top:465.75pt;width:465.25pt;height:54pt;z-index:251693056;mso-height-percent:200;mso-height-percent:200;mso-width-relative:margin;mso-height-relative:margin" stroked="f">
            <v:textbox style="mso-fit-shape-to-text:t">
              <w:txbxContent>
                <w:p w:rsidR="00C91EC1" w:rsidRDefault="00C91EC1" w:rsidP="00C91EC1">
                  <w:r>
                    <w:rPr>
                      <w:rFonts w:hint="eastAsia"/>
                    </w:rPr>
                    <w:t>注：</w:t>
                  </w:r>
                  <w:r w:rsidR="001152F7">
                    <w:rPr>
                      <w:rFonts w:hint="eastAsia"/>
                    </w:rPr>
                    <w:t>临床</w:t>
                  </w:r>
                  <w:r>
                    <w:rPr>
                      <w:rFonts w:hint="eastAsia"/>
                    </w:rPr>
                    <w:t>试验相关问题可以参阅</w:t>
                  </w:r>
                  <w:r w:rsidR="00074C4D">
                    <w:rPr>
                      <w:rFonts w:hint="eastAsia"/>
                    </w:rPr>
                    <w:t>复旦大学附属</w:t>
                  </w:r>
                  <w:r>
                    <w:rPr>
                      <w:rFonts w:hint="eastAsia"/>
                    </w:rPr>
                    <w:t>华山</w:t>
                  </w:r>
                  <w:r w:rsidR="00074C4D">
                    <w:rPr>
                      <w:rFonts w:hint="eastAsia"/>
                    </w:rPr>
                    <w:t>医院</w:t>
                  </w:r>
                  <w:r>
                    <w:rPr>
                      <w:rFonts w:hint="eastAsia"/>
                    </w:rPr>
                    <w:t>主页</w:t>
                  </w:r>
                  <w:r>
                    <w:rPr>
                      <w:rFonts w:hint="eastAsia"/>
                    </w:rPr>
                    <w:t>--</w:t>
                  </w:r>
                  <w:r>
                    <w:rPr>
                      <w:rFonts w:hint="eastAsia"/>
                    </w:rPr>
                    <w:t>科研教育</w:t>
                  </w:r>
                  <w:r w:rsidR="001152F7">
                    <w:rPr>
                      <w:rFonts w:hint="eastAsia"/>
                    </w:rPr>
                    <w:t>--</w:t>
                  </w:r>
                  <w:r>
                    <w:rPr>
                      <w:rFonts w:hint="eastAsia"/>
                    </w:rPr>
                    <w:t>药物临床试验</w:t>
                  </w:r>
                  <w:r>
                    <w:rPr>
                      <w:rFonts w:hint="eastAsia"/>
                    </w:rPr>
                    <w:t>--</w:t>
                  </w:r>
                  <w:r>
                    <w:rPr>
                      <w:rFonts w:hint="eastAsia"/>
                    </w:rPr>
                    <w:t>制度建设</w:t>
                  </w:r>
                  <w:r w:rsidR="00074C4D">
                    <w:rPr>
                      <w:rFonts w:hint="eastAsia"/>
                    </w:rPr>
                    <w:t>专区的</w:t>
                  </w:r>
                  <w:r>
                    <w:rPr>
                      <w:rFonts w:hint="eastAsia"/>
                    </w:rPr>
                    <w:t>PI</w:t>
                  </w:r>
                  <w:r>
                    <w:rPr>
                      <w:rFonts w:hint="eastAsia"/>
                    </w:rPr>
                    <w:t>工作指引、监查员工作指引和</w:t>
                  </w:r>
                  <w:r>
                    <w:rPr>
                      <w:rFonts w:hint="eastAsia"/>
                    </w:rPr>
                    <w:t>CRC</w:t>
                  </w:r>
                  <w:r>
                    <w:rPr>
                      <w:rFonts w:hint="eastAsia"/>
                    </w:rPr>
                    <w:t>工作指引。</w:t>
                  </w:r>
                </w:p>
                <w:p w:rsidR="00C91EC1" w:rsidRPr="001152F7" w:rsidRDefault="00C91EC1"/>
              </w:txbxContent>
            </v:textbox>
          </v:shape>
        </w:pict>
      </w:r>
      <w:r>
        <w:rPr>
          <w:noProof/>
        </w:rPr>
        <w:pict>
          <v:shape id="_x0000_s2063" type="#_x0000_t202" style="position:absolute;margin-left:220.05pt;margin-top:79.05pt;width:241.2pt;height:49.2pt;z-index:251676672;mso-width-relative:margin;mso-height-relative:margin">
            <v:textbox style="mso-next-textbox:#_x0000_s2063">
              <w:txbxContent>
                <w:p w:rsidR="00157959" w:rsidRPr="00C91EC1" w:rsidRDefault="00157959">
                  <w:pPr>
                    <w:rPr>
                      <w:lang w:val="en-AU"/>
                    </w:rPr>
                  </w:pPr>
                  <w:r w:rsidRPr="00C91EC1">
                    <w:rPr>
                      <w:rFonts w:hint="eastAsia"/>
                      <w:lang w:val="en-AU"/>
                    </w:rPr>
                    <w:t>协议由</w:t>
                  </w:r>
                  <w:r w:rsidRPr="00C91EC1">
                    <w:rPr>
                      <w:rFonts w:hint="eastAsia"/>
                      <w:lang w:val="en-AU"/>
                    </w:rPr>
                    <w:t>PI</w:t>
                  </w:r>
                  <w:r w:rsidRPr="00C91EC1">
                    <w:rPr>
                      <w:rFonts w:hint="eastAsia"/>
                      <w:lang w:val="en-AU"/>
                    </w:rPr>
                    <w:t>与申办方</w:t>
                  </w:r>
                  <w:r w:rsidRPr="00C91EC1">
                    <w:rPr>
                      <w:rFonts w:hint="eastAsia"/>
                      <w:lang w:val="en-AU"/>
                    </w:rPr>
                    <w:t>/CRO</w:t>
                  </w:r>
                  <w:r w:rsidRPr="00C91EC1">
                    <w:rPr>
                      <w:rFonts w:hint="eastAsia"/>
                      <w:lang w:val="en-AU"/>
                    </w:rPr>
                    <w:t>协商拟定后，递交机构办审查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1" type="#_x0000_t202" style="position:absolute;margin-left:-4.1pt;margin-top:79.05pt;width:214.5pt;height:48.55pt;z-index:251674624;mso-width-relative:margin;mso-height-relative:margin">
            <v:textbox style="mso-next-textbox:#_x0000_s2061">
              <w:txbxContent>
                <w:p w:rsidR="008978BD" w:rsidRDefault="008978BD">
                  <w:r>
                    <w:rPr>
                      <w:rFonts w:hint="eastAsia"/>
                      <w:lang w:val="en-AU"/>
                    </w:rPr>
                    <w:t>机构</w:t>
                  </w:r>
                  <w:r w:rsidRPr="00E06774">
                    <w:rPr>
                      <w:rFonts w:hint="eastAsia"/>
                      <w:lang w:val="en-AU"/>
                    </w:rPr>
                    <w:t>与申办方</w:t>
                  </w:r>
                  <w:r>
                    <w:rPr>
                      <w:rFonts w:hint="eastAsia"/>
                      <w:lang w:val="en-AU"/>
                    </w:rPr>
                    <w:t>/CRO</w:t>
                  </w:r>
                  <w:r w:rsidRPr="00E06774">
                    <w:rPr>
                      <w:rFonts w:hint="eastAsia"/>
                      <w:lang w:val="en-AU"/>
                    </w:rPr>
                    <w:t>签署协议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0" type="#_x0000_t202" style="position:absolute;margin-left:219.6pt;margin-top:29.6pt;width:241.2pt;height:43.8pt;z-index:251672576;mso-width-relative:margin;mso-height-relative:margin">
            <v:textbox>
              <w:txbxContent>
                <w:p w:rsidR="00BF0F91" w:rsidRPr="00C91EC1" w:rsidRDefault="00BF0F91" w:rsidP="00BF0F91">
                  <w:pPr>
                    <w:rPr>
                      <w:lang w:val="en-AU"/>
                    </w:rPr>
                  </w:pPr>
                  <w:r w:rsidRPr="00C91EC1">
                    <w:rPr>
                      <w:rFonts w:hint="eastAsia"/>
                      <w:lang w:val="en-AU"/>
                    </w:rPr>
                    <w:t>于伦理会审后</w:t>
                  </w:r>
                  <w:r w:rsidRPr="00C91EC1">
                    <w:rPr>
                      <w:rFonts w:hint="eastAsia"/>
                      <w:lang w:val="en-AU"/>
                    </w:rPr>
                    <w:t>7</w:t>
                  </w:r>
                  <w:r w:rsidRPr="00C91EC1">
                    <w:rPr>
                      <w:rFonts w:hint="eastAsia"/>
                      <w:lang w:val="en-AU"/>
                    </w:rPr>
                    <w:t>个工作日咨询伦理委员会秘书相关伦理审查意见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9" type="#_x0000_t202" style="position:absolute;margin-left:-4.95pt;margin-top:29.6pt;width:214.95pt;height:43.8pt;z-index:251670528;mso-width-relative:margin;mso-height-relative:margin">
            <v:textbox>
              <w:txbxContent>
                <w:p w:rsidR="00BF0F91" w:rsidRDefault="008978BD" w:rsidP="00BF0F91">
                  <w:pPr>
                    <w:rPr>
                      <w:lang w:val="en-AU"/>
                    </w:rPr>
                  </w:pPr>
                  <w:r>
                    <w:rPr>
                      <w:rFonts w:hint="eastAsia"/>
                      <w:lang w:val="en-AU"/>
                    </w:rPr>
                    <w:t>机构初审后</w:t>
                  </w:r>
                  <w:r w:rsidR="00BF0F91" w:rsidRPr="00D2005A">
                    <w:rPr>
                      <w:rFonts w:hint="eastAsia"/>
                      <w:lang w:val="en-AU"/>
                    </w:rPr>
                    <w:t>递交伦理</w:t>
                  </w:r>
                  <w:r>
                    <w:rPr>
                      <w:rFonts w:hint="eastAsia"/>
                      <w:lang w:val="en-AU"/>
                    </w:rPr>
                    <w:t>委员会</w:t>
                  </w:r>
                  <w:r w:rsidR="00BF0F91" w:rsidRPr="00D2005A">
                    <w:rPr>
                      <w:rFonts w:hint="eastAsia"/>
                      <w:lang w:val="en-AU"/>
                    </w:rPr>
                    <w:t>审查</w:t>
                  </w:r>
                  <w:r w:rsidR="00BF0F91">
                    <w:rPr>
                      <w:rFonts w:hint="eastAsia"/>
                      <w:lang w:val="en-AU"/>
                    </w:rPr>
                    <w:t>，</w:t>
                  </w:r>
                  <w:r w:rsidR="00BF0F91" w:rsidRPr="00E06774">
                    <w:rPr>
                      <w:rFonts w:hint="eastAsia"/>
                      <w:lang w:val="en-AU"/>
                    </w:rPr>
                    <w:t>获得批准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1" type="#_x0000_t202" style="position:absolute;margin-left:219.15pt;margin-top:375.45pt;width:241.15pt;height:70.35pt;z-index:251691008;mso-width-relative:margin;mso-height-relative:margin">
            <v:textbox style="mso-next-textbox:#_x0000_s2071">
              <w:txbxContent>
                <w:p w:rsidR="001C1DAE" w:rsidRPr="003C5EFB" w:rsidRDefault="003C5EFB" w:rsidP="003C5EFB">
                  <w:pPr>
                    <w:rPr>
                      <w:lang w:val="en-AU"/>
                    </w:rPr>
                  </w:pPr>
                  <w:r w:rsidRPr="00C91EC1">
                    <w:rPr>
                      <w:rFonts w:hint="eastAsia"/>
                      <w:lang w:val="en-AU"/>
                    </w:rPr>
                    <w:t>待分中心总结报告完成后，监查员按照</w:t>
                  </w:r>
                  <w:r w:rsidRPr="007D6439">
                    <w:rPr>
                      <w:rFonts w:hint="eastAsia"/>
                      <w:u w:val="single"/>
                      <w:lang w:val="en-AU"/>
                    </w:rPr>
                    <w:t>结束材料归档表</w:t>
                  </w:r>
                  <w:r w:rsidRPr="00C91EC1">
                    <w:rPr>
                      <w:rFonts w:hint="eastAsia"/>
                      <w:lang w:val="en-AU"/>
                    </w:rPr>
                    <w:t>整理好研究者文档，并递交</w:t>
                  </w:r>
                  <w:r w:rsidRPr="007D6439">
                    <w:rPr>
                      <w:rFonts w:hint="eastAsia"/>
                      <w:u w:val="single"/>
                      <w:lang w:val="en-AU"/>
                    </w:rPr>
                    <w:t>结题报告表</w:t>
                  </w:r>
                  <w:r w:rsidR="007D6439" w:rsidRPr="007D6439">
                    <w:rPr>
                      <w:rFonts w:hint="eastAsia"/>
                      <w:lang w:val="en-AU"/>
                    </w:rPr>
                    <w:t>（见资料下载专区）</w:t>
                  </w:r>
                  <w:r w:rsidRPr="00C91EC1">
                    <w:rPr>
                      <w:rFonts w:hint="eastAsia"/>
                      <w:lang w:val="en-AU"/>
                    </w:rPr>
                    <w:t>至机构办进行结题审查。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8" type="#_x0000_t202" style="position:absolute;margin-left:219.6pt;margin-top:227.95pt;width:241.1pt;height:103.1pt;z-index:251685888">
            <v:textbox style="mso-next-textbox:#_x0000_s2068">
              <w:txbxContent>
                <w:p w:rsidR="00501D24" w:rsidRPr="00C91EC1" w:rsidRDefault="00501D24" w:rsidP="00501D24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  <w:rPr>
                      <w:lang w:val="en-AU"/>
                    </w:rPr>
                  </w:pPr>
                  <w:r w:rsidRPr="00C91EC1">
                    <w:rPr>
                      <w:rFonts w:hint="eastAsia"/>
                      <w:lang w:val="en-AU"/>
                    </w:rPr>
                    <w:t>试验进行</w:t>
                  </w:r>
                  <w:r w:rsidRPr="00C91EC1">
                    <w:rPr>
                      <w:rFonts w:hint="eastAsia"/>
                      <w:lang w:val="en-AU"/>
                    </w:rPr>
                    <w:t>1/3</w:t>
                  </w:r>
                  <w:r w:rsidRPr="00C91EC1">
                    <w:rPr>
                      <w:rFonts w:hint="eastAsia"/>
                      <w:lang w:val="en-AU"/>
                    </w:rPr>
                    <w:t>时，监查员</w:t>
                  </w:r>
                  <w:r w:rsidRPr="00C91EC1">
                    <w:rPr>
                      <w:rFonts w:hint="eastAsia"/>
                      <w:lang w:val="en-AU"/>
                    </w:rPr>
                    <w:t>/CRC</w:t>
                  </w:r>
                  <w:r w:rsidRPr="00C91EC1">
                    <w:rPr>
                      <w:rFonts w:hint="eastAsia"/>
                      <w:lang w:val="en-AU"/>
                    </w:rPr>
                    <w:t>及时通知机构办进行</w:t>
                  </w:r>
                  <w:r>
                    <w:rPr>
                      <w:rFonts w:hint="eastAsia"/>
                      <w:lang w:val="en-AU"/>
                    </w:rPr>
                    <w:t>试验</w:t>
                  </w:r>
                  <w:r w:rsidRPr="00C91EC1">
                    <w:rPr>
                      <w:rFonts w:hint="eastAsia"/>
                      <w:lang w:val="en-AU"/>
                    </w:rPr>
                    <w:t>中期检查</w:t>
                  </w:r>
                </w:p>
                <w:p w:rsidR="00332924" w:rsidRPr="00C91EC1" w:rsidRDefault="00332924" w:rsidP="00332924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</w:pPr>
                  <w:r w:rsidRPr="00C91EC1">
                    <w:rPr>
                      <w:rFonts w:hint="eastAsia"/>
                      <w:lang w:val="en-AU"/>
                    </w:rPr>
                    <w:t>研究方案的修正、</w:t>
                  </w:r>
                  <w:r w:rsidRPr="00C91EC1">
                    <w:rPr>
                      <w:rFonts w:hint="eastAsia"/>
                      <w:lang w:val="en-AU"/>
                    </w:rPr>
                    <w:t>SAE</w:t>
                  </w:r>
                  <w:r w:rsidRPr="00C91EC1">
                    <w:rPr>
                      <w:rFonts w:hint="eastAsia"/>
                      <w:lang w:val="en-AU"/>
                    </w:rPr>
                    <w:t>审查（本院发生的</w:t>
                  </w:r>
                  <w:r w:rsidRPr="00C91EC1">
                    <w:rPr>
                      <w:rFonts w:hint="eastAsia"/>
                      <w:lang w:val="en-AU"/>
                    </w:rPr>
                    <w:t>SAE</w:t>
                  </w:r>
                  <w:r w:rsidRPr="00C91EC1">
                    <w:rPr>
                      <w:rFonts w:hint="eastAsia"/>
                      <w:lang w:val="en-AU"/>
                    </w:rPr>
                    <w:t>另需递交一份</w:t>
                  </w:r>
                  <w:r w:rsidRPr="00BB6147">
                    <w:rPr>
                      <w:rFonts w:hint="eastAsia"/>
                      <w:u w:val="single"/>
                      <w:lang w:val="en-AU"/>
                    </w:rPr>
                    <w:t>华山版</w:t>
                  </w:r>
                  <w:r w:rsidRPr="00BB6147">
                    <w:rPr>
                      <w:rFonts w:hint="eastAsia"/>
                      <w:u w:val="single"/>
                      <w:lang w:val="en-AU"/>
                    </w:rPr>
                    <w:t>SAE</w:t>
                  </w:r>
                  <w:r w:rsidRPr="00BB6147">
                    <w:rPr>
                      <w:rFonts w:hint="eastAsia"/>
                      <w:u w:val="single"/>
                      <w:lang w:val="en-AU"/>
                    </w:rPr>
                    <w:t>报告表</w:t>
                  </w:r>
                  <w:r w:rsidRPr="00C91EC1">
                    <w:rPr>
                      <w:rFonts w:hint="eastAsia"/>
                      <w:lang w:val="en-AU"/>
                    </w:rPr>
                    <w:t>）、违背</w:t>
                  </w:r>
                  <w:r w:rsidRPr="00C91EC1">
                    <w:rPr>
                      <w:rFonts w:hint="eastAsia"/>
                      <w:lang w:val="en-AU"/>
                    </w:rPr>
                    <w:t>/</w:t>
                  </w:r>
                  <w:r w:rsidRPr="00C91EC1">
                    <w:rPr>
                      <w:rFonts w:hint="eastAsia"/>
                      <w:lang w:val="en-AU"/>
                    </w:rPr>
                    <w:t>偏离审查等申请表格可在华山主页</w:t>
                  </w:r>
                  <w:r w:rsidRPr="00C91EC1">
                    <w:rPr>
                      <w:rFonts w:hint="eastAsia"/>
                      <w:lang w:val="en-AU"/>
                    </w:rPr>
                    <w:t>--</w:t>
                  </w:r>
                  <w:r w:rsidRPr="00C91EC1">
                    <w:rPr>
                      <w:rFonts w:hint="eastAsia"/>
                      <w:lang w:val="en-AU"/>
                    </w:rPr>
                    <w:t>科研教育</w:t>
                  </w:r>
                  <w:r w:rsidRPr="00C91EC1">
                    <w:rPr>
                      <w:rFonts w:hint="eastAsia"/>
                      <w:lang w:val="en-AU"/>
                    </w:rPr>
                    <w:t>--</w:t>
                  </w:r>
                  <w:r w:rsidRPr="00C91EC1">
                    <w:rPr>
                      <w:rFonts w:hint="eastAsia"/>
                      <w:lang w:val="en-AU"/>
                    </w:rPr>
                    <w:t>伦理审查中下载</w:t>
                  </w:r>
                </w:p>
              </w:txbxContent>
            </v:textbox>
          </v:shape>
        </w:pict>
      </w:r>
      <w:r w:rsidRPr="003E4833">
        <w:rPr>
          <w:noProof/>
          <w:lang w:val="en-AU"/>
        </w:rPr>
        <w:pict>
          <v:shape id="_x0000_s2070" type="#_x0000_t202" style="position:absolute;margin-left:-4.95pt;margin-top:375.45pt;width:213.3pt;height:70.35pt;z-index:251688960;mso-height-percent:200;mso-height-percent:200;mso-width-relative:margin;mso-height-relative:margin">
            <v:textbox style="mso-next-textbox:#_x0000_s2070;mso-fit-shape-to-text:t">
              <w:txbxContent>
                <w:p w:rsidR="001C1DAE" w:rsidRDefault="001C1DAE">
                  <w:pPr>
                    <w:rPr>
                      <w:lang w:val="en-AU"/>
                    </w:rPr>
                  </w:pPr>
                  <w:r w:rsidRPr="00E06774">
                    <w:rPr>
                      <w:rFonts w:hint="eastAsia"/>
                      <w:lang w:val="en-AU"/>
                    </w:rPr>
                    <w:t>返还试验剩余药物和用品</w:t>
                  </w:r>
                </w:p>
                <w:p w:rsidR="001C1DAE" w:rsidRDefault="001C1DAE">
                  <w:pPr>
                    <w:rPr>
                      <w:lang w:val="en-AU"/>
                    </w:rPr>
                  </w:pPr>
                  <w:r w:rsidRPr="00E06774">
                    <w:rPr>
                      <w:rFonts w:hint="eastAsia"/>
                      <w:lang w:val="en-AU"/>
                    </w:rPr>
                    <w:t>CRF</w:t>
                  </w:r>
                  <w:r w:rsidRPr="00E06774">
                    <w:rPr>
                      <w:rFonts w:hint="eastAsia"/>
                      <w:lang w:val="en-AU"/>
                    </w:rPr>
                    <w:t>数据核查</w:t>
                  </w:r>
                </w:p>
                <w:p w:rsidR="001C1DAE" w:rsidRDefault="001C1DAE">
                  <w:pPr>
                    <w:rPr>
                      <w:lang w:val="en-AU"/>
                    </w:rPr>
                  </w:pPr>
                  <w:r w:rsidRPr="00E06774">
                    <w:rPr>
                      <w:rFonts w:hint="eastAsia"/>
                      <w:lang w:val="en-AU"/>
                    </w:rPr>
                    <w:t>试验总结报告</w:t>
                  </w:r>
                </w:p>
                <w:p w:rsidR="001C1DAE" w:rsidRDefault="001C1DAE">
                  <w:r w:rsidRPr="00E06774">
                    <w:rPr>
                      <w:rFonts w:hint="eastAsia"/>
                      <w:lang w:val="en-AU"/>
                    </w:rPr>
                    <w:t>研究资料归档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9" type="#_x0000_t202" style="position:absolute;margin-left:-4.8pt;margin-top:337.95pt;width:119.1pt;height:37.5pt;z-index:251686912" strokecolor="white [3212]">
            <v:textbox style="mso-next-textbox:#_x0000_s2069">
              <w:txbxContent>
                <w:p w:rsidR="001C1DAE" w:rsidRPr="001C1DAE" w:rsidRDefault="001C1DAE" w:rsidP="00C91EC1">
                  <w:pPr>
                    <w:rPr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1C1DAE">
                    <w:rPr>
                      <w:rFonts w:hint="eastAsia"/>
                      <w:b/>
                      <w:bCs/>
                      <w:sz w:val="28"/>
                      <w:szCs w:val="28"/>
                      <w:lang w:val="en-AU"/>
                    </w:rPr>
                    <w:t>试验结题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AU"/>
                    </w:rPr>
                    <w:t>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7" type="#_x0000_t202" style="position:absolute;margin-left:-3.7pt;margin-top:227.95pt;width:212.5pt;height:103.1pt;z-index:251684864;mso-width-relative:margin;mso-height-relative:margin">
            <v:textbox style="mso-next-textbox:#_x0000_s2067">
              <w:txbxContent>
                <w:tbl>
                  <w:tblPr>
                    <w:tblW w:w="9356" w:type="dxa"/>
                    <w:tblInd w:w="-176" w:type="dxa"/>
                    <w:tblLook w:val="01E0"/>
                  </w:tblPr>
                  <w:tblGrid>
                    <w:gridCol w:w="9356"/>
                  </w:tblGrid>
                  <w:tr w:rsidR="00940892" w:rsidRPr="00E06774" w:rsidTr="00940892">
                    <w:tc>
                      <w:tcPr>
                        <w:tcW w:w="9356" w:type="dxa"/>
                      </w:tcPr>
                      <w:p w:rsidR="00940892" w:rsidRPr="00E06774" w:rsidRDefault="00940892" w:rsidP="00C91EC1">
                        <w:pPr>
                          <w:ind w:firstLineChars="50" w:firstLine="120"/>
                          <w:rPr>
                            <w:lang w:val="en-AU"/>
                          </w:rPr>
                        </w:pPr>
                        <w:r w:rsidRPr="00E06774">
                          <w:rPr>
                            <w:rFonts w:hint="eastAsia"/>
                            <w:lang w:val="en-AU"/>
                          </w:rPr>
                          <w:t>招募受试者</w:t>
                        </w:r>
                      </w:p>
                    </w:tc>
                  </w:tr>
                  <w:tr w:rsidR="00940892" w:rsidRPr="00E06774" w:rsidTr="00940892">
                    <w:tc>
                      <w:tcPr>
                        <w:tcW w:w="9356" w:type="dxa"/>
                      </w:tcPr>
                      <w:p w:rsidR="00940892" w:rsidRPr="00E06774" w:rsidRDefault="00940892" w:rsidP="00940892">
                        <w:pPr>
                          <w:ind w:firstLineChars="50" w:firstLine="120"/>
                          <w:rPr>
                            <w:lang w:val="en-AU"/>
                          </w:rPr>
                        </w:pPr>
                        <w:r w:rsidRPr="00E06774">
                          <w:rPr>
                            <w:rFonts w:hint="eastAsia"/>
                            <w:lang w:val="en-AU"/>
                          </w:rPr>
                          <w:t>试验干预</w:t>
                        </w:r>
                        <w:r>
                          <w:rPr>
                            <w:rFonts w:hint="eastAsia"/>
                            <w:lang w:val="en-AU"/>
                          </w:rPr>
                          <w:t>、</w:t>
                        </w:r>
                        <w:r w:rsidRPr="00E06774">
                          <w:rPr>
                            <w:rFonts w:hint="eastAsia"/>
                            <w:lang w:val="en-AU"/>
                          </w:rPr>
                          <w:t>随访观察</w:t>
                        </w:r>
                        <w:r>
                          <w:rPr>
                            <w:rFonts w:hint="eastAsia"/>
                            <w:lang w:val="en-AU"/>
                          </w:rPr>
                          <w:t>、记录</w:t>
                        </w:r>
                      </w:p>
                      <w:p w:rsidR="00940892" w:rsidRPr="00E06774" w:rsidRDefault="00940892" w:rsidP="00940892">
                        <w:pPr>
                          <w:ind w:firstLineChars="50" w:firstLine="120"/>
                          <w:rPr>
                            <w:lang w:val="en-AU"/>
                          </w:rPr>
                        </w:pPr>
                        <w:r w:rsidRPr="00E06774">
                          <w:rPr>
                            <w:rFonts w:hint="eastAsia"/>
                            <w:lang w:val="en-AU"/>
                          </w:rPr>
                          <w:t>不良事件的处理</w:t>
                        </w:r>
                      </w:p>
                    </w:tc>
                  </w:tr>
                </w:tbl>
                <w:p w:rsidR="00940892" w:rsidRDefault="00940892">
                  <w:pPr>
                    <w:rPr>
                      <w:lang w:val="en-AU"/>
                    </w:rPr>
                  </w:pPr>
                  <w:r w:rsidRPr="00E06774">
                    <w:rPr>
                      <w:rFonts w:hint="eastAsia"/>
                      <w:lang w:val="en-AU"/>
                    </w:rPr>
                    <w:t>试验用药的管理</w:t>
                  </w:r>
                </w:p>
                <w:p w:rsidR="00940892" w:rsidRDefault="00940892">
                  <w:pPr>
                    <w:rPr>
                      <w:lang w:val="en-AU"/>
                    </w:rPr>
                  </w:pPr>
                  <w:r w:rsidRPr="00E06774">
                    <w:rPr>
                      <w:rFonts w:hint="eastAsia"/>
                      <w:lang w:val="en-AU"/>
                    </w:rPr>
                    <w:t>研究文档和资料的更新</w:t>
                  </w:r>
                </w:p>
                <w:p w:rsidR="00940892" w:rsidRDefault="00940892">
                  <w:r w:rsidRPr="00E06774">
                    <w:rPr>
                      <w:rFonts w:hint="eastAsia"/>
                      <w:lang w:val="en-AU"/>
                    </w:rPr>
                    <w:t>接受申办方的监察和稽查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6" type="#_x0000_t202" style="position:absolute;margin-left:219.55pt;margin-top:168.8pt;width:241.15pt;height:54.75pt;z-index:251682816;mso-width-relative:margin;mso-height-relative:margin">
            <v:textbox style="mso-next-textbox:#_x0000_s2066">
              <w:txbxContent>
                <w:p w:rsidR="00367BE9" w:rsidRPr="00367BE9" w:rsidRDefault="00367BE9" w:rsidP="00367BE9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  <w:rPr>
                      <w:rFonts w:hint="eastAsia"/>
                      <w:lang w:val="en-AU"/>
                    </w:rPr>
                  </w:pPr>
                  <w:r>
                    <w:rPr>
                      <w:rFonts w:hint="eastAsia"/>
                      <w:lang w:val="en-AU"/>
                    </w:rPr>
                    <w:t>申办方召开启动会议时</w:t>
                  </w:r>
                  <w:r w:rsidRPr="00C91EC1">
                    <w:rPr>
                      <w:rFonts w:hint="eastAsia"/>
                      <w:lang w:val="en-AU"/>
                    </w:rPr>
                    <w:t>通知</w:t>
                  </w:r>
                  <w:r>
                    <w:rPr>
                      <w:rFonts w:hint="eastAsia"/>
                      <w:lang w:val="en-AU"/>
                    </w:rPr>
                    <w:t>机构办参与</w:t>
                  </w:r>
                </w:p>
                <w:p w:rsidR="00940892" w:rsidRPr="00367BE9" w:rsidRDefault="00940892" w:rsidP="00367BE9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  <w:rPr>
                      <w:lang w:val="en-AU"/>
                    </w:rPr>
                  </w:pPr>
                  <w:r w:rsidRPr="00367BE9">
                    <w:rPr>
                      <w:rFonts w:hint="eastAsia"/>
                      <w:lang w:val="en-AU"/>
                    </w:rPr>
                    <w:t>第一批试验药物送到医院科室时请通知机构办进行药物接收审核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5" type="#_x0000_t202" style="position:absolute;margin-left:-4.95pt;margin-top:168.35pt;width:213.3pt;height:54.75pt;z-index:251680768;mso-height-percent:200;mso-height-percent:200;mso-width-relative:margin;mso-height-relative:margin">
            <v:textbox style="mso-next-textbox:#_x0000_s2065;mso-fit-shape-to-text:t">
              <w:txbxContent>
                <w:p w:rsidR="00940892" w:rsidRDefault="00940892" w:rsidP="00940892">
                  <w:pPr>
                    <w:rPr>
                      <w:lang w:val="en-AU"/>
                    </w:rPr>
                  </w:pPr>
                  <w:r w:rsidRPr="00E06774">
                    <w:rPr>
                      <w:rFonts w:hint="eastAsia"/>
                      <w:lang w:val="en-AU"/>
                    </w:rPr>
                    <w:t>临床试验的启动</w:t>
                  </w:r>
                  <w:r>
                    <w:rPr>
                      <w:rFonts w:hint="eastAsia"/>
                      <w:lang w:val="en-AU"/>
                    </w:rPr>
                    <w:t>：</w:t>
                  </w:r>
                </w:p>
                <w:p w:rsidR="00940892" w:rsidRPr="00E06774" w:rsidRDefault="00940892" w:rsidP="00940892">
                  <w:pPr>
                    <w:rPr>
                      <w:lang w:val="en-AU"/>
                    </w:rPr>
                  </w:pPr>
                  <w:r w:rsidRPr="00E06774">
                    <w:rPr>
                      <w:rFonts w:hint="eastAsia"/>
                      <w:lang w:val="en-AU"/>
                    </w:rPr>
                    <w:t>启动培训</w:t>
                  </w:r>
                </w:p>
                <w:p w:rsidR="00940892" w:rsidRDefault="00940892" w:rsidP="00940892">
                  <w:r w:rsidRPr="00E06774">
                    <w:rPr>
                      <w:rFonts w:hint="eastAsia"/>
                      <w:lang w:val="en-AU"/>
                    </w:rPr>
                    <w:t>试验用药及相关用品的接收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4" type="#_x0000_t202" style="position:absolute;margin-left:-12.8pt;margin-top:134.55pt;width:165.25pt;height:33.35pt;z-index:251678720;mso-width-percent:400;mso-width-percent:400;mso-width-relative:margin;mso-height-relative:margin" strokecolor="white [3212]">
            <v:textbox style="mso-next-textbox:#_x0000_s2064">
              <w:txbxContent>
                <w:p w:rsidR="00940892" w:rsidRPr="00940892" w:rsidRDefault="00940892" w:rsidP="00940892">
                  <w:pPr>
                    <w:ind w:firstLineChars="49" w:firstLine="138"/>
                    <w:rPr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940892">
                    <w:rPr>
                      <w:rFonts w:hint="eastAsia"/>
                      <w:b/>
                      <w:bCs/>
                      <w:sz w:val="28"/>
                      <w:szCs w:val="28"/>
                      <w:lang w:val="en-AU"/>
                    </w:rPr>
                    <w:t>试验中：</w:t>
                  </w:r>
                </w:p>
              </w:txbxContent>
            </v:textbox>
          </v:shape>
        </w:pict>
      </w:r>
    </w:p>
    <w:sectPr w:rsidR="00BF0F91" w:rsidSect="00FB4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40" w:rsidRDefault="006F0F40" w:rsidP="00BC2EAF">
      <w:r>
        <w:separator/>
      </w:r>
    </w:p>
  </w:endnote>
  <w:endnote w:type="continuationSeparator" w:id="1">
    <w:p w:rsidR="006F0F40" w:rsidRDefault="006F0F40" w:rsidP="00BC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40" w:rsidRDefault="006F0F40" w:rsidP="00BC2EAF">
      <w:r>
        <w:separator/>
      </w:r>
    </w:p>
  </w:footnote>
  <w:footnote w:type="continuationSeparator" w:id="1">
    <w:p w:rsidR="006F0F40" w:rsidRDefault="006F0F40" w:rsidP="00BC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0F2D"/>
    <w:multiLevelType w:val="hybridMultilevel"/>
    <w:tmpl w:val="F894DFDC"/>
    <w:lvl w:ilvl="0" w:tplc="6F4E9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E4459"/>
    <w:multiLevelType w:val="hybridMultilevel"/>
    <w:tmpl w:val="09569AAA"/>
    <w:lvl w:ilvl="0" w:tplc="458EB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0B3C66"/>
    <w:multiLevelType w:val="hybridMultilevel"/>
    <w:tmpl w:val="F47E48A0"/>
    <w:lvl w:ilvl="0" w:tplc="A9E4FD3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EAF"/>
    <w:rsid w:val="00074C4D"/>
    <w:rsid w:val="000D294F"/>
    <w:rsid w:val="001152F7"/>
    <w:rsid w:val="00154273"/>
    <w:rsid w:val="00157959"/>
    <w:rsid w:val="00174BC1"/>
    <w:rsid w:val="00197D7E"/>
    <w:rsid w:val="001C1DAE"/>
    <w:rsid w:val="00312CDC"/>
    <w:rsid w:val="00332924"/>
    <w:rsid w:val="00367BE9"/>
    <w:rsid w:val="003C5EFB"/>
    <w:rsid w:val="003E2313"/>
    <w:rsid w:val="003E4833"/>
    <w:rsid w:val="003E5F75"/>
    <w:rsid w:val="00442954"/>
    <w:rsid w:val="004B4707"/>
    <w:rsid w:val="00501D24"/>
    <w:rsid w:val="005346B8"/>
    <w:rsid w:val="00535CC8"/>
    <w:rsid w:val="005A4341"/>
    <w:rsid w:val="00675CC1"/>
    <w:rsid w:val="006B279B"/>
    <w:rsid w:val="006F0F40"/>
    <w:rsid w:val="007535B4"/>
    <w:rsid w:val="007D6439"/>
    <w:rsid w:val="008471AD"/>
    <w:rsid w:val="00872603"/>
    <w:rsid w:val="008978BD"/>
    <w:rsid w:val="008D7099"/>
    <w:rsid w:val="00940892"/>
    <w:rsid w:val="009663DC"/>
    <w:rsid w:val="00A15BC5"/>
    <w:rsid w:val="00A56E46"/>
    <w:rsid w:val="00AA25DD"/>
    <w:rsid w:val="00B967E2"/>
    <w:rsid w:val="00BB6147"/>
    <w:rsid w:val="00BC2EAF"/>
    <w:rsid w:val="00BF0F91"/>
    <w:rsid w:val="00C91EC1"/>
    <w:rsid w:val="00D2005A"/>
    <w:rsid w:val="00DE7D85"/>
    <w:rsid w:val="00E53C03"/>
    <w:rsid w:val="00EB20C8"/>
    <w:rsid w:val="00FB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E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EAF"/>
    <w:rPr>
      <w:sz w:val="18"/>
      <w:szCs w:val="18"/>
    </w:rPr>
  </w:style>
  <w:style w:type="paragraph" w:styleId="a5">
    <w:name w:val="List Paragraph"/>
    <w:basedOn w:val="a"/>
    <w:uiPriority w:val="34"/>
    <w:qFormat/>
    <w:rsid w:val="003329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fsd</dc:creator>
  <cp:keywords/>
  <dc:description/>
  <cp:lastModifiedBy>华山GCP</cp:lastModifiedBy>
  <cp:revision>68</cp:revision>
  <dcterms:created xsi:type="dcterms:W3CDTF">2014-09-23T08:25:00Z</dcterms:created>
  <dcterms:modified xsi:type="dcterms:W3CDTF">2014-10-10T01:34:00Z</dcterms:modified>
</cp:coreProperties>
</file>